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CFD" w:rsidRDefault="006B7C85" w:rsidP="00B828E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7C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План работы городского </w:t>
      </w:r>
      <w:r w:rsidR="001C02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профессионального сообщества</w:t>
      </w:r>
      <w:r w:rsidRPr="006B7C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6B7C85" w:rsidRPr="006B7C85" w:rsidRDefault="006B7C85" w:rsidP="00C202DF">
      <w:pPr>
        <w:spacing w:after="12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7C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учителей иностранных языков</w:t>
      </w:r>
      <w:r w:rsidR="00CA4C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</w:t>
      </w:r>
      <w:r w:rsidRPr="00CA4C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2026–2027</w:t>
      </w:r>
      <w:r w:rsidR="001516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учебный год</w:t>
      </w:r>
    </w:p>
    <w:tbl>
      <w:tblPr>
        <w:tblStyle w:val="a5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2885"/>
        <w:gridCol w:w="4487"/>
        <w:gridCol w:w="1418"/>
        <w:gridCol w:w="1559"/>
      </w:tblGrid>
      <w:tr w:rsidR="00BB4605" w:rsidTr="00A13A66">
        <w:trPr>
          <w:cantSplit/>
          <w:trHeight w:val="1134"/>
        </w:trPr>
        <w:tc>
          <w:tcPr>
            <w:tcW w:w="425" w:type="dxa"/>
            <w:textDirection w:val="btLr"/>
            <w:vAlign w:val="center"/>
          </w:tcPr>
          <w:p w:rsidR="00C47EC1" w:rsidRDefault="00C47EC1" w:rsidP="009D2367">
            <w:pPr>
              <w:spacing w:before="100" w:beforeAutospacing="1" w:after="100" w:afterAutospacing="1"/>
              <w:ind w:left="113" w:right="113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85" w:type="dxa"/>
            <w:vAlign w:val="center"/>
          </w:tcPr>
          <w:p w:rsidR="00C47EC1" w:rsidRDefault="00C47EC1" w:rsidP="004A670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мероприятия</w:t>
            </w:r>
          </w:p>
        </w:tc>
        <w:tc>
          <w:tcPr>
            <w:tcW w:w="4487" w:type="dxa"/>
            <w:vAlign w:val="center"/>
          </w:tcPr>
          <w:p w:rsidR="00C47EC1" w:rsidRDefault="00C47EC1" w:rsidP="004A670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Вопросы</w:t>
            </w:r>
          </w:p>
        </w:tc>
        <w:tc>
          <w:tcPr>
            <w:tcW w:w="1418" w:type="dxa"/>
            <w:vAlign w:val="center"/>
          </w:tcPr>
          <w:p w:rsidR="00C47EC1" w:rsidRDefault="00C47EC1" w:rsidP="009D2367">
            <w:pPr>
              <w:spacing w:before="100" w:beforeAutospacing="1" w:after="100" w:afterAutospacing="1"/>
              <w:ind w:left="-108" w:right="-108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1559" w:type="dxa"/>
            <w:vAlign w:val="center"/>
          </w:tcPr>
          <w:p w:rsidR="00C47EC1" w:rsidRDefault="00C47EC1" w:rsidP="004A670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BB4605" w:rsidTr="00A13A66">
        <w:tc>
          <w:tcPr>
            <w:tcW w:w="425" w:type="dxa"/>
            <w:vAlign w:val="center"/>
          </w:tcPr>
          <w:p w:rsidR="00C47EC1" w:rsidRDefault="00C47EC1" w:rsidP="004A670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5" w:type="dxa"/>
          </w:tcPr>
          <w:p w:rsidR="00C47EC1" w:rsidRPr="004A6702" w:rsidRDefault="00093C59" w:rsidP="006B7C8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3C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Обновлённые рабочие программы: ключевые изменения и методические ориентиры</w:t>
            </w:r>
          </w:p>
        </w:tc>
        <w:tc>
          <w:tcPr>
            <w:tcW w:w="4487" w:type="dxa"/>
          </w:tcPr>
          <w:p w:rsidR="00C47EC1" w:rsidRPr="004A6702" w:rsidRDefault="004A6702" w:rsidP="00ED11A6">
            <w:pPr>
              <w:pStyle w:val="a6"/>
              <w:numPr>
                <w:ilvl w:val="1"/>
                <w:numId w:val="1"/>
              </w:numPr>
              <w:spacing w:before="100" w:beforeAutospacing="1" w:after="100" w:afterAutospacing="1"/>
              <w:ind w:left="410" w:hanging="357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67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Причина изменений и нормативные документы</w:t>
            </w:r>
            <w:r w:rsidR="00082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4A6702" w:rsidRPr="004A6702" w:rsidRDefault="004A6702" w:rsidP="00A13A66">
            <w:pPr>
              <w:pStyle w:val="a6"/>
              <w:numPr>
                <w:ilvl w:val="1"/>
                <w:numId w:val="1"/>
              </w:numPr>
              <w:spacing w:before="100" w:beforeAutospacing="1" w:after="100" w:afterAutospacing="1"/>
              <w:ind w:left="413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67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Принципы переработки </w:t>
            </w:r>
            <w:r w:rsidR="00A13A66" w:rsidRPr="00A13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рабоч</w:t>
            </w:r>
            <w:r w:rsidR="00A13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="00A13A66" w:rsidRPr="00A13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программы</w:t>
            </w:r>
            <w:r w:rsidR="00082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4A6702" w:rsidRPr="004A6702" w:rsidRDefault="004A6702" w:rsidP="00ED11A6">
            <w:pPr>
              <w:pStyle w:val="a6"/>
              <w:numPr>
                <w:ilvl w:val="1"/>
                <w:numId w:val="1"/>
              </w:numPr>
              <w:spacing w:before="100" w:beforeAutospacing="1" w:after="100" w:afterAutospacing="1"/>
              <w:ind w:left="410" w:hanging="357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67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Методологические решения</w:t>
            </w:r>
            <w:r w:rsidR="00082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4A67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4A6702" w:rsidRDefault="0094524E" w:rsidP="00ED11A6">
            <w:pPr>
              <w:pStyle w:val="a6"/>
              <w:numPr>
                <w:ilvl w:val="1"/>
                <w:numId w:val="1"/>
              </w:numPr>
              <w:spacing w:before="100" w:beforeAutospacing="1" w:after="100" w:afterAutospacing="1"/>
              <w:ind w:left="410" w:hanging="357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Как сохранить качество </w:t>
            </w:r>
            <w:r w:rsidR="004A6702" w:rsidRPr="004A67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обучения в меняющихся условиях</w:t>
            </w:r>
            <w:r w:rsidR="00082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EA2491" w:rsidRPr="004A6702" w:rsidRDefault="00EA2491" w:rsidP="00C202DF">
            <w:pPr>
              <w:pStyle w:val="a6"/>
              <w:numPr>
                <w:ilvl w:val="1"/>
                <w:numId w:val="1"/>
              </w:numPr>
              <w:ind w:left="408" w:hanging="357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24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Планирование работы</w:t>
            </w:r>
            <w:r w:rsidR="00FF7F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Pr="00EA24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13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организационные вопросы</w:t>
            </w:r>
          </w:p>
        </w:tc>
        <w:tc>
          <w:tcPr>
            <w:tcW w:w="1418" w:type="dxa"/>
          </w:tcPr>
          <w:p w:rsidR="00C47EC1" w:rsidRPr="004A6702" w:rsidRDefault="00093C59" w:rsidP="00C202DF">
            <w:pPr>
              <w:spacing w:before="100" w:beforeAutospacing="1" w:after="100" w:afterAutospacing="1"/>
              <w:ind w:right="-10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Инструктив</w:t>
            </w:r>
            <w:r w:rsidR="009D23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совещание</w:t>
            </w:r>
          </w:p>
        </w:tc>
        <w:tc>
          <w:tcPr>
            <w:tcW w:w="1559" w:type="dxa"/>
          </w:tcPr>
          <w:p w:rsidR="00C47EC1" w:rsidRPr="004A6702" w:rsidRDefault="004A6702" w:rsidP="00C202DF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67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Август</w:t>
            </w:r>
            <w:r w:rsidR="001516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2026</w:t>
            </w:r>
          </w:p>
        </w:tc>
      </w:tr>
      <w:tr w:rsidR="001B7D2A" w:rsidTr="00A13A66">
        <w:tc>
          <w:tcPr>
            <w:tcW w:w="425" w:type="dxa"/>
            <w:vAlign w:val="center"/>
          </w:tcPr>
          <w:p w:rsidR="001B7D2A" w:rsidRDefault="001B7D2A" w:rsidP="001B7D2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85" w:type="dxa"/>
          </w:tcPr>
          <w:p w:rsidR="001B7D2A" w:rsidRPr="00A42C5F" w:rsidRDefault="001B7D2A" w:rsidP="001B7D2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42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Роль учителя как </w:t>
            </w:r>
            <w:proofErr w:type="spellStart"/>
            <w:r w:rsidRPr="00A42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тьютора</w:t>
            </w:r>
            <w:proofErr w:type="spellEnd"/>
            <w:r w:rsidRPr="00A42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: сопровождаем индивидуальный маршрут талантливого ребёнка на уроках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иностранного языка</w:t>
            </w:r>
          </w:p>
        </w:tc>
        <w:tc>
          <w:tcPr>
            <w:tcW w:w="4487" w:type="dxa"/>
          </w:tcPr>
          <w:p w:rsidR="001B7D2A" w:rsidRPr="00A42C5F" w:rsidRDefault="001B7D2A" w:rsidP="00ED11A6">
            <w:pPr>
              <w:pStyle w:val="a6"/>
              <w:numPr>
                <w:ilvl w:val="0"/>
                <w:numId w:val="12"/>
              </w:numPr>
              <w:spacing w:before="100" w:beforeAutospacing="1" w:after="100" w:afterAutospacing="1"/>
              <w:ind w:left="410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42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Мотивируем и удерживаем интерес: как поддерживать внутреннюю мотивацию у спосо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бных учеников на протяжении года.</w:t>
            </w:r>
          </w:p>
          <w:p w:rsidR="001B7D2A" w:rsidRPr="00A42C5F" w:rsidRDefault="001B7D2A" w:rsidP="00ED11A6">
            <w:pPr>
              <w:pStyle w:val="a6"/>
              <w:numPr>
                <w:ilvl w:val="0"/>
                <w:numId w:val="12"/>
              </w:numPr>
              <w:spacing w:before="100" w:beforeAutospacing="1" w:after="100" w:afterAutospacing="1"/>
              <w:ind w:left="410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42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От идеи к продукту: творческие форматы на </w:t>
            </w:r>
            <w:r w:rsidR="00A13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иностранных языках</w:t>
            </w:r>
            <w:r w:rsidRPr="00A42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для детей с высоким потенциалом (подкасты, блоги, видео, переводы)</w:t>
            </w:r>
          </w:p>
          <w:p w:rsidR="001B7D2A" w:rsidRPr="00A42C5F" w:rsidRDefault="001B7D2A" w:rsidP="00ED11A6">
            <w:pPr>
              <w:pStyle w:val="a6"/>
              <w:numPr>
                <w:ilvl w:val="0"/>
                <w:numId w:val="12"/>
              </w:numPr>
              <w:spacing w:before="100" w:beforeAutospacing="1" w:after="100" w:afterAutospacing="1"/>
              <w:ind w:left="410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42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Критическое мышление 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творчество</w:t>
            </w:r>
            <w:r w:rsidRPr="00A42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уроке иностранного языка: инструменты для работы с высокомотивированными учениками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A42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1B7D2A" w:rsidRPr="00A42C5F" w:rsidRDefault="001B7D2A" w:rsidP="00ED11A6">
            <w:pPr>
              <w:pStyle w:val="a6"/>
              <w:numPr>
                <w:ilvl w:val="0"/>
                <w:numId w:val="12"/>
              </w:numPr>
              <w:spacing w:before="100" w:beforeAutospacing="1" w:after="100" w:afterAutospacing="1"/>
              <w:ind w:left="410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42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 стандартного урока к вызовам: приёмы дифференциации для одарённых учеников на занятиях по иностранному языку. Открытый урок.</w:t>
            </w:r>
          </w:p>
          <w:p w:rsidR="001B7D2A" w:rsidRPr="00A42C5F" w:rsidRDefault="001B7D2A" w:rsidP="00C202DF">
            <w:pPr>
              <w:pStyle w:val="a6"/>
              <w:numPr>
                <w:ilvl w:val="0"/>
                <w:numId w:val="12"/>
              </w:numPr>
              <w:ind w:left="408" w:hanging="357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42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Олимпиадный трек на уроке: встраиваем подготовку к интеллектуальным соревнованиям в</w:t>
            </w:r>
            <w:r w:rsidR="00A13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учебный процесс. Открытый урок</w:t>
            </w:r>
          </w:p>
        </w:tc>
        <w:tc>
          <w:tcPr>
            <w:tcW w:w="1418" w:type="dxa"/>
          </w:tcPr>
          <w:p w:rsidR="001B7D2A" w:rsidRPr="004A6702" w:rsidRDefault="001B7D2A" w:rsidP="00C202DF">
            <w:pPr>
              <w:spacing w:before="100" w:beforeAutospacing="1" w:after="100" w:afterAutospacing="1"/>
              <w:ind w:right="-10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Мастер-класс или семинар-практикум</w:t>
            </w:r>
          </w:p>
        </w:tc>
        <w:tc>
          <w:tcPr>
            <w:tcW w:w="1559" w:type="dxa"/>
          </w:tcPr>
          <w:p w:rsidR="001B7D2A" w:rsidRPr="004A6702" w:rsidRDefault="00151669" w:rsidP="00C202DF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Сентябрь 202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082C84" w:rsidTr="00A13A66">
        <w:tc>
          <w:tcPr>
            <w:tcW w:w="425" w:type="dxa"/>
            <w:vAlign w:val="center"/>
          </w:tcPr>
          <w:p w:rsidR="00082C84" w:rsidRDefault="00082C84" w:rsidP="004A670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85" w:type="dxa"/>
          </w:tcPr>
          <w:p w:rsidR="00082C84" w:rsidRPr="004A6702" w:rsidRDefault="00082C84" w:rsidP="00A13A6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02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Формула результата: алгоритм подготовки к ГИА и ВПР для учителя и ученика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487" w:type="dxa"/>
          </w:tcPr>
          <w:p w:rsidR="00082C84" w:rsidRPr="00BB4605" w:rsidRDefault="00082C84" w:rsidP="00ED11A6">
            <w:pPr>
              <w:pStyle w:val="a6"/>
              <w:numPr>
                <w:ilvl w:val="0"/>
                <w:numId w:val="10"/>
              </w:numPr>
              <w:spacing w:before="100" w:beforeAutospacing="1" w:after="100" w:afterAutospacing="1"/>
              <w:ind w:left="408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Ресурсы и цифровые инструменты: что реально экономит время при подготовке к ГИА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82C84" w:rsidRPr="00BB4605" w:rsidRDefault="00082C84" w:rsidP="00ED11A6">
            <w:pPr>
              <w:pStyle w:val="a6"/>
              <w:numPr>
                <w:ilvl w:val="0"/>
                <w:numId w:val="10"/>
              </w:numPr>
              <w:spacing w:before="100" w:beforeAutospacing="1" w:after="100" w:afterAutospacing="1"/>
              <w:ind w:left="408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устойчивость и управление временем: готовим не только знания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82C84" w:rsidRPr="00BB4605" w:rsidRDefault="00082C84" w:rsidP="00ED11A6">
            <w:pPr>
              <w:pStyle w:val="a6"/>
              <w:numPr>
                <w:ilvl w:val="0"/>
                <w:numId w:val="10"/>
              </w:numPr>
              <w:spacing w:before="100" w:beforeAutospacing="1" w:after="100" w:afterAutospacing="1"/>
              <w:ind w:left="408" w:hanging="3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46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Дифференциация и индивидуальные </w:t>
            </w:r>
            <w:r w:rsidR="00ED11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траектории: один алгоритм – </w:t>
            </w:r>
            <w:r w:rsidRPr="00BB46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разные скорости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082C84" w:rsidRPr="00BB4605" w:rsidRDefault="00082C84" w:rsidP="00ED11A6">
            <w:pPr>
              <w:pStyle w:val="a6"/>
              <w:numPr>
                <w:ilvl w:val="0"/>
                <w:numId w:val="10"/>
              </w:numPr>
              <w:spacing w:before="100" w:beforeAutospacing="1" w:after="100" w:afterAutospacing="1"/>
              <w:ind w:left="408" w:hanging="35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46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Встраивание подготовки в урок: </w:t>
            </w:r>
            <w:proofErr w:type="spellStart"/>
            <w:r w:rsidRPr="00BB46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микрошаги</w:t>
            </w:r>
            <w:proofErr w:type="spellEnd"/>
            <w:r w:rsidRPr="00BB46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интеграция. Открытый урок с элементами подготовки в ГИА.</w:t>
            </w:r>
          </w:p>
          <w:p w:rsidR="00082C84" w:rsidRPr="00BB4605" w:rsidRDefault="00082C84" w:rsidP="00C202DF">
            <w:pPr>
              <w:pStyle w:val="a6"/>
              <w:numPr>
                <w:ilvl w:val="0"/>
                <w:numId w:val="10"/>
              </w:numPr>
              <w:ind w:left="408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46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 и самооценка: учим ребёнка видеть, за что ставят баллы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B46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Внеклассное мероприятие по подготовке к ВПР</w:t>
            </w:r>
          </w:p>
        </w:tc>
        <w:tc>
          <w:tcPr>
            <w:tcW w:w="1418" w:type="dxa"/>
          </w:tcPr>
          <w:p w:rsidR="00082C84" w:rsidRPr="004A6702" w:rsidRDefault="00082C84" w:rsidP="00C202DF">
            <w:pPr>
              <w:spacing w:before="100" w:beforeAutospacing="1" w:after="100" w:afterAutospacing="1"/>
              <w:ind w:right="-10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Семинар-практикум</w:t>
            </w:r>
          </w:p>
        </w:tc>
        <w:tc>
          <w:tcPr>
            <w:tcW w:w="1559" w:type="dxa"/>
          </w:tcPr>
          <w:p w:rsidR="00082C84" w:rsidRPr="004A6702" w:rsidRDefault="00151669" w:rsidP="00C202DF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Декабрь 2026</w:t>
            </w:r>
          </w:p>
        </w:tc>
      </w:tr>
      <w:tr w:rsidR="001B7D2A" w:rsidTr="00A13A66">
        <w:tc>
          <w:tcPr>
            <w:tcW w:w="425" w:type="dxa"/>
            <w:vAlign w:val="center"/>
          </w:tcPr>
          <w:p w:rsidR="001B7D2A" w:rsidRDefault="001B7D2A" w:rsidP="001B7D2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885" w:type="dxa"/>
          </w:tcPr>
          <w:p w:rsidR="001B7D2A" w:rsidRPr="004A6702" w:rsidRDefault="001B7D2A" w:rsidP="001B7D2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A4C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Индивидуальный маршрут в рамках обычного урока: реально ли это?</w:t>
            </w:r>
          </w:p>
        </w:tc>
        <w:tc>
          <w:tcPr>
            <w:tcW w:w="4487" w:type="dxa"/>
          </w:tcPr>
          <w:p w:rsidR="001B7D2A" w:rsidRPr="009D2367" w:rsidRDefault="001B7D2A" w:rsidP="00ED11A6">
            <w:pPr>
              <w:pStyle w:val="a6"/>
              <w:numPr>
                <w:ilvl w:val="0"/>
                <w:numId w:val="11"/>
              </w:numPr>
              <w:spacing w:before="100" w:beforeAutospacing="1" w:after="100" w:afterAutospacing="1"/>
              <w:ind w:left="410" w:hanging="357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23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потерять ни одного: стратегии поддержки слабоуспевающих учеников на уроках иностранного языка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1B7D2A" w:rsidRPr="009D2367" w:rsidRDefault="001B7D2A" w:rsidP="00ED11A6">
            <w:pPr>
              <w:pStyle w:val="a6"/>
              <w:numPr>
                <w:ilvl w:val="0"/>
                <w:numId w:val="11"/>
              </w:numPr>
              <w:spacing w:before="100" w:beforeAutospacing="1" w:after="100" w:afterAutospacing="1"/>
              <w:ind w:left="410" w:hanging="357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23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Мотивация вместо давления: как вовлечь в урок тех, кто «отключается»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1B7D2A" w:rsidRPr="009D2367" w:rsidRDefault="00ED11A6" w:rsidP="00ED11A6">
            <w:pPr>
              <w:pStyle w:val="a6"/>
              <w:numPr>
                <w:ilvl w:val="0"/>
                <w:numId w:val="11"/>
              </w:numPr>
              <w:spacing w:before="100" w:beforeAutospacing="1" w:after="100" w:afterAutospacing="1"/>
              <w:ind w:left="410" w:hanging="357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Маленькие шаги – </w:t>
            </w:r>
            <w:r w:rsidR="001B7D2A" w:rsidRPr="009D23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большой результат: дифференцированные задания для детей с низкой успеваемостью</w:t>
            </w:r>
            <w:r w:rsidR="001B7D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1B7D2A" w:rsidRPr="009D2367" w:rsidRDefault="001B7D2A" w:rsidP="00ED11A6">
            <w:pPr>
              <w:pStyle w:val="a6"/>
              <w:numPr>
                <w:ilvl w:val="0"/>
                <w:numId w:val="11"/>
              </w:numPr>
              <w:spacing w:before="100" w:beforeAutospacing="1" w:after="100" w:afterAutospacing="1"/>
              <w:ind w:left="410" w:hanging="357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23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Языковая опора как спасательный круг: карточки, схемы, речевые клише для слабоуспевающих. Открытый урок.</w:t>
            </w:r>
          </w:p>
          <w:p w:rsidR="001B7D2A" w:rsidRPr="009D2367" w:rsidRDefault="001B7D2A" w:rsidP="00ED11A6">
            <w:pPr>
              <w:pStyle w:val="a6"/>
              <w:numPr>
                <w:ilvl w:val="0"/>
                <w:numId w:val="11"/>
              </w:numPr>
              <w:spacing w:before="100" w:beforeAutospacing="1" w:after="100" w:afterAutospacing="1"/>
              <w:ind w:left="410" w:hanging="357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23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Вместе сильнее: парная и групповая работа как ресурс для неуспевающих на уро</w:t>
            </w:r>
            <w:r w:rsidR="00A13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ках иностранного. Открытый урок</w:t>
            </w:r>
          </w:p>
        </w:tc>
        <w:tc>
          <w:tcPr>
            <w:tcW w:w="1418" w:type="dxa"/>
          </w:tcPr>
          <w:p w:rsidR="001B7D2A" w:rsidRPr="004A6702" w:rsidRDefault="001B7D2A" w:rsidP="00C202DF">
            <w:pPr>
              <w:spacing w:before="100" w:beforeAutospacing="1" w:after="100" w:afterAutospacing="1"/>
              <w:ind w:right="-10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Семинар-практикум</w:t>
            </w:r>
          </w:p>
        </w:tc>
        <w:tc>
          <w:tcPr>
            <w:tcW w:w="1559" w:type="dxa"/>
          </w:tcPr>
          <w:p w:rsidR="001B7D2A" w:rsidRPr="004A6702" w:rsidRDefault="00151669" w:rsidP="00C202DF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Январь 2027</w:t>
            </w:r>
          </w:p>
        </w:tc>
      </w:tr>
      <w:tr w:rsidR="001B7D2A" w:rsidTr="00A13A66">
        <w:tc>
          <w:tcPr>
            <w:tcW w:w="425" w:type="dxa"/>
            <w:vAlign w:val="center"/>
          </w:tcPr>
          <w:p w:rsidR="001B7D2A" w:rsidRDefault="001B7D2A" w:rsidP="001B7D2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85" w:type="dxa"/>
          </w:tcPr>
          <w:p w:rsidR="001B7D2A" w:rsidRPr="004A6702" w:rsidRDefault="001B7D2A" w:rsidP="001B7D2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42C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Говорим, действуем, создаём: активные методы для развития всех видов речевой деятельности</w:t>
            </w:r>
          </w:p>
        </w:tc>
        <w:tc>
          <w:tcPr>
            <w:tcW w:w="4487" w:type="dxa"/>
          </w:tcPr>
          <w:p w:rsidR="001B7D2A" w:rsidRPr="00082C84" w:rsidRDefault="001B7D2A" w:rsidP="00ED11A6">
            <w:pPr>
              <w:pStyle w:val="a6"/>
              <w:numPr>
                <w:ilvl w:val="0"/>
                <w:numId w:val="13"/>
              </w:numPr>
              <w:spacing w:before="100" w:beforeAutospacing="1" w:after="100" w:afterAutospacing="1"/>
              <w:ind w:left="410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082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Сторителлинг</w:t>
            </w:r>
            <w:proofErr w:type="spellEnd"/>
            <w:r w:rsidRPr="00082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082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мемы</w:t>
            </w:r>
            <w:proofErr w:type="spellEnd"/>
            <w:r w:rsidRPr="00082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 как современные форматы работают на грамматику и лексику</w:t>
            </w:r>
          </w:p>
          <w:p w:rsidR="001B7D2A" w:rsidRPr="00082C84" w:rsidRDefault="001B7D2A" w:rsidP="00ED11A6">
            <w:pPr>
              <w:pStyle w:val="a6"/>
              <w:numPr>
                <w:ilvl w:val="0"/>
                <w:numId w:val="13"/>
              </w:numPr>
              <w:spacing w:before="100" w:beforeAutospacing="1" w:after="100" w:afterAutospacing="1"/>
              <w:ind w:left="410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82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Игра, движение, история: 3 кита нестандартного урока иностранного языка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1B7D2A" w:rsidRPr="00082C84" w:rsidRDefault="001B7D2A" w:rsidP="00ED11A6">
            <w:pPr>
              <w:pStyle w:val="a6"/>
              <w:numPr>
                <w:ilvl w:val="0"/>
                <w:numId w:val="13"/>
              </w:numPr>
              <w:spacing w:before="100" w:beforeAutospacing="1" w:after="100" w:afterAutospacing="1"/>
              <w:ind w:left="410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82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Цифровые находки для живого урока: современные технологии как усилитель нестандартных приёмов работы на уроках иностранного языка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1B7D2A" w:rsidRPr="00082C84" w:rsidRDefault="001B7D2A" w:rsidP="00ED11A6">
            <w:pPr>
              <w:pStyle w:val="a6"/>
              <w:numPr>
                <w:ilvl w:val="0"/>
                <w:numId w:val="13"/>
              </w:numPr>
              <w:spacing w:before="100" w:beforeAutospacing="1" w:after="100" w:afterAutospacing="1"/>
              <w:ind w:left="410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Один урок – </w:t>
            </w:r>
            <w:r w:rsidRPr="00082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 ролей: приёмы групповой работы и смены позиций на уроках иностранного языка. Открытый урок.</w:t>
            </w:r>
          </w:p>
          <w:p w:rsidR="001B7D2A" w:rsidRPr="004A6702" w:rsidRDefault="001B7D2A" w:rsidP="00C202DF">
            <w:pPr>
              <w:pStyle w:val="a6"/>
              <w:numPr>
                <w:ilvl w:val="0"/>
                <w:numId w:val="13"/>
              </w:numPr>
              <w:ind w:left="408" w:hanging="357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82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Язык через действие: приёмы с движением и ролями для снятия языков</w:t>
            </w:r>
            <w:r w:rsidR="001516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ого барьера. Внеурочное занятие</w:t>
            </w:r>
          </w:p>
        </w:tc>
        <w:tc>
          <w:tcPr>
            <w:tcW w:w="1418" w:type="dxa"/>
          </w:tcPr>
          <w:p w:rsidR="001B7D2A" w:rsidRPr="004A6702" w:rsidRDefault="001B7D2A" w:rsidP="00C202DF">
            <w:pPr>
              <w:spacing w:before="100" w:beforeAutospacing="1" w:after="100" w:afterAutospacing="1"/>
              <w:ind w:right="-10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Семинар-практикум</w:t>
            </w:r>
          </w:p>
        </w:tc>
        <w:tc>
          <w:tcPr>
            <w:tcW w:w="1559" w:type="dxa"/>
          </w:tcPr>
          <w:p w:rsidR="001B7D2A" w:rsidRPr="004A6702" w:rsidRDefault="00151669" w:rsidP="00C202DF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Март 2027</w:t>
            </w:r>
          </w:p>
        </w:tc>
      </w:tr>
    </w:tbl>
    <w:p w:rsidR="00110569" w:rsidRPr="00FF7F22" w:rsidRDefault="00110569" w:rsidP="00082C84">
      <w:pPr>
        <w:rPr>
          <w:rFonts w:ascii="Times New Roman" w:hAnsi="Times New Roman" w:cs="Times New Roman"/>
          <w:sz w:val="24"/>
          <w:szCs w:val="24"/>
        </w:rPr>
      </w:pPr>
    </w:p>
    <w:p w:rsidR="00FF7F22" w:rsidRPr="006B7C85" w:rsidRDefault="00FF7F22" w:rsidP="00082C84">
      <w:pPr>
        <w:rPr>
          <w:sz w:val="24"/>
          <w:szCs w:val="24"/>
        </w:rPr>
      </w:pPr>
      <w:r w:rsidRPr="00FF7F22">
        <w:rPr>
          <w:rFonts w:ascii="Times New Roman" w:hAnsi="Times New Roman" w:cs="Times New Roman"/>
          <w:sz w:val="24"/>
          <w:szCs w:val="24"/>
        </w:rPr>
        <w:t>Групповые консультации, информационные и инструктивные совещания проводятся по отдельному графику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FF7F22" w:rsidRPr="006B7C85" w:rsidSect="00C202DF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E30DE"/>
    <w:multiLevelType w:val="hybridMultilevel"/>
    <w:tmpl w:val="D5C43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C1632"/>
    <w:multiLevelType w:val="multilevel"/>
    <w:tmpl w:val="76C4C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58382C"/>
    <w:multiLevelType w:val="multilevel"/>
    <w:tmpl w:val="4E103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F11DE3"/>
    <w:multiLevelType w:val="hybridMultilevel"/>
    <w:tmpl w:val="63588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A4AB2"/>
    <w:multiLevelType w:val="multilevel"/>
    <w:tmpl w:val="9A52C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FD489B"/>
    <w:multiLevelType w:val="multilevel"/>
    <w:tmpl w:val="63681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850FC3"/>
    <w:multiLevelType w:val="hybridMultilevel"/>
    <w:tmpl w:val="9B3CE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C6B92"/>
    <w:multiLevelType w:val="multilevel"/>
    <w:tmpl w:val="0CBE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2BB0DCC"/>
    <w:multiLevelType w:val="hybridMultilevel"/>
    <w:tmpl w:val="0419000F"/>
    <w:lvl w:ilvl="0" w:tplc="F544B7C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D98C685E">
      <w:start w:val="1"/>
      <w:numFmt w:val="lowerLetter"/>
      <w:lvlText w:val="%2."/>
      <w:lvlJc w:val="left"/>
      <w:pPr>
        <w:ind w:left="1440" w:hanging="360"/>
      </w:pPr>
      <w:rPr>
        <w:rFonts w:hint="default"/>
        <w:sz w:val="20"/>
      </w:rPr>
    </w:lvl>
    <w:lvl w:ilvl="2" w:tplc="7FAC5420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</w:rPr>
    </w:lvl>
    <w:lvl w:ilvl="3" w:tplc="D214DB8E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</w:rPr>
    </w:lvl>
    <w:lvl w:ilvl="4" w:tplc="63E4BA3A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</w:rPr>
    </w:lvl>
    <w:lvl w:ilvl="5" w:tplc="E020EDA0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</w:rPr>
    </w:lvl>
    <w:lvl w:ilvl="6" w:tplc="DCDA4B6C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</w:rPr>
    </w:lvl>
    <w:lvl w:ilvl="7" w:tplc="D3C6C884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</w:rPr>
    </w:lvl>
    <w:lvl w:ilvl="8" w:tplc="016E5B5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</w:rPr>
    </w:lvl>
  </w:abstractNum>
  <w:abstractNum w:abstractNumId="9" w15:restartNumberingAfterBreak="0">
    <w:nsid w:val="5503219C"/>
    <w:multiLevelType w:val="hybridMultilevel"/>
    <w:tmpl w:val="2530F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171DC0"/>
    <w:multiLevelType w:val="multilevel"/>
    <w:tmpl w:val="F7D0A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E86AB9"/>
    <w:multiLevelType w:val="hybridMultilevel"/>
    <w:tmpl w:val="26780C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CC15D2"/>
    <w:multiLevelType w:val="hybridMultilevel"/>
    <w:tmpl w:val="897CE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"/>
  </w:num>
  <w:num w:numId="4">
    <w:abstractNumId w:val="4"/>
  </w:num>
  <w:num w:numId="5">
    <w:abstractNumId w:val="8"/>
  </w:num>
  <w:num w:numId="6">
    <w:abstractNumId w:val="5"/>
  </w:num>
  <w:num w:numId="7">
    <w:abstractNumId w:val="2"/>
  </w:num>
  <w:num w:numId="8">
    <w:abstractNumId w:val="12"/>
  </w:num>
  <w:num w:numId="9">
    <w:abstractNumId w:val="6"/>
  </w:num>
  <w:num w:numId="10">
    <w:abstractNumId w:val="3"/>
  </w:num>
  <w:num w:numId="11">
    <w:abstractNumId w:val="9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7C85"/>
    <w:rsid w:val="00082C84"/>
    <w:rsid w:val="00093C59"/>
    <w:rsid w:val="00110569"/>
    <w:rsid w:val="00151669"/>
    <w:rsid w:val="001B7D2A"/>
    <w:rsid w:val="001C0211"/>
    <w:rsid w:val="004A6702"/>
    <w:rsid w:val="005462EB"/>
    <w:rsid w:val="006B7C85"/>
    <w:rsid w:val="00820BF4"/>
    <w:rsid w:val="0094524E"/>
    <w:rsid w:val="009D2367"/>
    <w:rsid w:val="00A13A66"/>
    <w:rsid w:val="00A42C5F"/>
    <w:rsid w:val="00B828E5"/>
    <w:rsid w:val="00BB4605"/>
    <w:rsid w:val="00C202DF"/>
    <w:rsid w:val="00C47EC1"/>
    <w:rsid w:val="00CA4CFD"/>
    <w:rsid w:val="00EA2491"/>
    <w:rsid w:val="00ED11A6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75E9F5-85F2-4B05-A862-F383A769B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569"/>
  </w:style>
  <w:style w:type="paragraph" w:styleId="3">
    <w:name w:val="heading 3"/>
    <w:basedOn w:val="a"/>
    <w:link w:val="30"/>
    <w:uiPriority w:val="9"/>
    <w:qFormat/>
    <w:rsid w:val="006B7C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B7C8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B7C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B7C8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B7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B7C85"/>
    <w:rPr>
      <w:b/>
      <w:bCs/>
    </w:rPr>
  </w:style>
  <w:style w:type="table" w:styleId="a5">
    <w:name w:val="Table Grid"/>
    <w:basedOn w:val="a1"/>
    <w:uiPriority w:val="59"/>
    <w:rsid w:val="00C47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A67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5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2760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СавостьяноваЮЮ</cp:lastModifiedBy>
  <cp:revision>8</cp:revision>
  <dcterms:created xsi:type="dcterms:W3CDTF">2026-06-23T10:11:00Z</dcterms:created>
  <dcterms:modified xsi:type="dcterms:W3CDTF">2026-09-29T09:05:00Z</dcterms:modified>
</cp:coreProperties>
</file>